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79"/>
        <w:gridCol w:w="520"/>
        <w:gridCol w:w="923"/>
        <w:gridCol w:w="3334"/>
        <w:gridCol w:w="329"/>
        <w:gridCol w:w="227"/>
        <w:gridCol w:w="313"/>
        <w:gridCol w:w="542"/>
        <w:gridCol w:w="10"/>
        <w:gridCol w:w="540"/>
        <w:gridCol w:w="89"/>
        <w:gridCol w:w="993"/>
        <w:gridCol w:w="894"/>
        <w:gridCol w:w="10"/>
        <w:gridCol w:w="1093"/>
      </w:tblGrid>
      <w:tr w:rsidR="0040554D" w:rsidRPr="002E0347" w:rsidTr="005A568A">
        <w:trPr>
          <w:trHeight w:val="9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0554D" w:rsidRPr="002E0347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2E0347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BACHELOR OF ARTS IN COMMUNICATION-MMA</w:t>
            </w:r>
          </w:p>
        </w:tc>
      </w:tr>
      <w:tr w:rsidR="0040554D" w:rsidRPr="002E0347" w:rsidTr="005A568A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54D" w:rsidRPr="002E0347" w:rsidRDefault="0040554D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2E0347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2009-2010)</w:t>
            </w:r>
          </w:p>
          <w:p w:rsidR="0040554D" w:rsidRPr="002E0347" w:rsidRDefault="0040554D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DAD101P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DESIGN PRINCIPLES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HUM013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LITERATURE AND CREATIVE ARTS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13.0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14.0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CHM015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GENERAL CHEMISTRY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DAD100D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FREEHAND DRAWING (DRAW)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DAD103P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COLOR THEORY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DAD101P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NSTP012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17.5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DAD111P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DIGITAL PHOTOGRAPHY 1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DRAW020W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BASIC DRAFTING FOR MULTIMEDIA ARTS (DRAW)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LOGIC REASONING WITH CRITICAL THINKING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NSTP013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16.0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INTRODUCTION TO COMMUNICATION THEORIES &amp; APPLICATION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FILIPINO 4: </w:t>
            </w:r>
            <w:proofErr w:type="spellStart"/>
            <w:r w:rsidRPr="00D4728E">
              <w:rPr>
                <w:rFonts w:eastAsia="Times New Roman"/>
                <w:sz w:val="14"/>
                <w:szCs w:val="14"/>
              </w:rPr>
              <w:t>Masining</w:t>
            </w:r>
            <w:proofErr w:type="spellEnd"/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D4728E">
              <w:rPr>
                <w:rFonts w:eastAsia="Times New Roman"/>
                <w:sz w:val="14"/>
                <w:szCs w:val="14"/>
              </w:rPr>
              <w:t>na</w:t>
            </w:r>
            <w:proofErr w:type="spellEnd"/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D4728E">
              <w:rPr>
                <w:rFonts w:eastAsia="Times New Roman"/>
                <w:sz w:val="14"/>
                <w:szCs w:val="14"/>
              </w:rPr>
              <w:t>Pagpapahayag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IT037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PRINCIPLES OF WEB DESIGN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GENERAL PHYSICS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PHY015L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GENERAL PHYSICS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5.5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BIO011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GENERAL BIOLOGY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INTERPERSONAL COMMUNICATION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ENG025P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ENG025P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SPEECH &amp; ORAL COMMUNICATION (PAIRED)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HUM014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2nd Year Standing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21.0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8.5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PRINT MEDIA PRINCIPLES &amp; PRACTICES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RADIO &amp; TELEVISION PRINCIPLES &amp; PRACTICES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AESTHETICS TO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COM101, , HUM013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HUM017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LITERATURES OF THE WORLD: THE MASTERPIECES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MGT106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MEDIA MANAGEMENT &amp; ENTREPRENEURSHIP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4728E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WRITING FOR RADIO &amp; TELEVISION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WRITING FOR PRINT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INTRODUCTION TO THEATER ARTS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COM102, , HUM013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COMMUNITY COMMUNICATION: Politics, Social Change &amp;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COM102, , SS015, , SS017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MMT160P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BASIC PRINCIPLES OF DESIGN &amp; PRODUCTION OF MEDIA RESOURCES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DAD111P, , DRAW020W, , MMA111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ADVERTISING AND PUBLIC INFORMATION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COM121, , MGT106, , MMA112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COM191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COMMUNICATION RESEARCH: Qualitative Methods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COM121, , MMA112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MMA141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GENDER &amp;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MMT161P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TECHNOLOGIES 1: Text and Sound in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MMT160P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MMT162P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TECHNOLOGIES 2: The Moving Image in Multimedia Applications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MMT160P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MMT161P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COM145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DESKTOP PUBLISHING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COM101, , IT013L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COM192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COMMUNICATION RESEARCH: Quantitative Methods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COM191, , MATH111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MMA171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LAWS, ETHICS &amp;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COM120, , COM121, , MMA112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MMT163P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TECHNOLOGIES 3: 2D Graphics &amp; 2D Animation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MMT162P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9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MMT164P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TECHNOLOGIES 4: 3D Graphics &amp; 3D Animation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MMT162P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MMT163P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MMA199R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INTERNSHIP OR PRACTICUM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34.0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MMA171, , MMT163P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34.0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6.0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DEVELOPMENT COMMUNICATION: Multimedia &amp; Formal Education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MMA171, , MMT163P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MMA142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POPULAR CULTURE &amp;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MMA200D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THESIS OR CAPSTONE PROJECT PROPOSAL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COM192, , MMA171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MMT165P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TECHNOLOGIES 5: Advanced 3D Graphics &amp; 3D Animation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MMT164P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MMT166P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TECHNOLOGIES 6: Advanced Video Editing &amp; Production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MMT164P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MMT165P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12.0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13.0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MMA143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BUSINESS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MGT106, , MMT160P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THESIS LABORATORY OR CAPSTONE PROJECT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MMA200D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6.0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5.0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0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MMA144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E-LEARNING FOR CONTINUING EDUCATION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MMA197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MULTIMEDIA PORTFOLIO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MMA199R, , MMT166P, , VE014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THESIS PRESENTATION OR EXHIBIT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9.0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7.0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32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713A6">
              <w:rPr>
                <w:rFonts w:eastAsia="Times New Roman"/>
                <w:b/>
                <w:bCs/>
                <w:sz w:val="16"/>
                <w:szCs w:val="16"/>
              </w:rPr>
              <w:t>Total Academic Units : 174.00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right w:val="nil"/>
            </w:tcBorders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6">
              <w:rPr>
                <w:rFonts w:eastAsia="Times New Roman"/>
                <w:b/>
                <w:bCs/>
                <w:sz w:val="20"/>
                <w:szCs w:val="20"/>
              </w:rPr>
              <w:t>MMA ELECTIVES FOR BATCH 2009 (ADDITIONAL CHOICES)</w:t>
            </w:r>
          </w:p>
        </w:tc>
      </w:tr>
      <w:tr w:rsidR="0040554D" w:rsidRPr="00D4728E" w:rsidTr="005A568A">
        <w:trPr>
          <w:trHeight w:val="144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0554D" w:rsidRPr="002147C5" w:rsidRDefault="0040554D" w:rsidP="005A568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COM149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EDUCATIONAL BROADCASTING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COM146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PUBLICATIONS EDITING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COM148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ADVANCED ADVERTISING &amp; PUBLIC INFORMATION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COM125, , MMT160P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COM147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ADVANCED WRITING FOR RADIO &amp; TELEVISION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COM122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40554D" w:rsidRPr="00D4728E" w:rsidTr="005A568A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8713A6" w:rsidRDefault="0040554D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8713A6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0554D" w:rsidRPr="00D4728E" w:rsidRDefault="0040554D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0554D" w:rsidRPr="00D4728E" w:rsidRDefault="0040554D" w:rsidP="0040554D">
      <w:pPr>
        <w:rPr>
          <w:sz w:val="14"/>
          <w:szCs w:val="14"/>
        </w:rPr>
      </w:pPr>
    </w:p>
    <w:p w:rsidR="00362393" w:rsidRDefault="00362393"/>
    <w:sectPr w:rsidR="00362393" w:rsidSect="009E49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362393"/>
    <w:rsid w:val="0040554D"/>
    <w:rsid w:val="005C66B5"/>
    <w:rsid w:val="009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7475</Characters>
  <Application>Microsoft Office Word</Application>
  <DocSecurity>0</DocSecurity>
  <Lines>62</Lines>
  <Paragraphs>17</Paragraphs>
  <ScaleCrop>false</ScaleCrop>
  <Company>Development Office fot I.T.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2</cp:revision>
  <dcterms:created xsi:type="dcterms:W3CDTF">2010-09-15T00:21:00Z</dcterms:created>
  <dcterms:modified xsi:type="dcterms:W3CDTF">2010-09-15T00:34:00Z</dcterms:modified>
</cp:coreProperties>
</file>